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oppins" w:cs="Poppins" w:eastAsia="Poppins" w:hAnsi="Poppins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65"/>
        <w:gridCol w:w="105"/>
        <w:tblGridChange w:id="0">
          <w:tblGrid>
            <w:gridCol w:w="10365"/>
            <w:gridCol w:w="105"/>
          </w:tblGrid>
        </w:tblGridChange>
      </w:tblGrid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0" w:line="240" w:lineRule="auto"/>
              <w:rPr>
                <w:rFonts w:ascii="Poppins" w:cs="Poppins" w:eastAsia="Poppins" w:hAnsi="Poppins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30"/>
                <w:szCs w:val="30"/>
                <w:rtl w:val="0"/>
              </w:rPr>
              <w:t xml:space="preserve">My Name: </w:t>
            </w:r>
            <w:r w:rsidDel="00000000" w:rsidR="00000000" w:rsidRPr="00000000">
              <w:rPr>
                <w:rFonts w:ascii="Poppins" w:cs="Poppins" w:eastAsia="Poppins" w:hAnsi="Poppins"/>
                <w:sz w:val="30"/>
                <w:szCs w:val="30"/>
                <w:rtl w:val="0"/>
              </w:rPr>
              <w:t xml:space="preserve">Enter your name here</w:t>
              <w:br w:type="textWrapping"/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sz w:val="30"/>
                <w:szCs w:val="30"/>
                <w:rtl w:val="0"/>
              </w:rPr>
              <w:t xml:space="preserve">My Store Name: </w:t>
            </w:r>
            <w:r w:rsidDel="00000000" w:rsidR="00000000" w:rsidRPr="00000000">
              <w:rPr>
                <w:rFonts w:ascii="Poppins" w:cs="Poppins" w:eastAsia="Poppins" w:hAnsi="Poppins"/>
                <w:sz w:val="30"/>
                <w:szCs w:val="30"/>
                <w:rtl w:val="0"/>
              </w:rPr>
              <w:t xml:space="preserve">Enter your store name here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sz w:val="30"/>
                <w:szCs w:val="30"/>
                <w:rtl w:val="0"/>
              </w:rPr>
              <w:br w:type="textWrapping"/>
              <w:t xml:space="preserve">My Email ID: </w:t>
            </w:r>
            <w:r w:rsidDel="00000000" w:rsidR="00000000" w:rsidRPr="00000000">
              <w:rPr>
                <w:rFonts w:ascii="Poppins" w:cs="Poppins" w:eastAsia="Poppins" w:hAnsi="Poppins"/>
                <w:sz w:val="30"/>
                <w:szCs w:val="30"/>
                <w:rtl w:val="0"/>
              </w:rPr>
              <w:t xml:space="preserve">Enter Email ID 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before="0" w:line="240" w:lineRule="auto"/>
              <w:rPr>
                <w:rFonts w:ascii="Poppins" w:cs="Poppins" w:eastAsia="Poppins" w:hAnsi="Poppins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30"/>
                <w:szCs w:val="30"/>
                <w:rtl w:val="0"/>
              </w:rPr>
              <w:t xml:space="preserve">My Phone Number: </w:t>
            </w:r>
            <w:r w:rsidDel="00000000" w:rsidR="00000000" w:rsidRPr="00000000">
              <w:rPr>
                <w:rFonts w:ascii="Poppins" w:cs="Poppins" w:eastAsia="Poppins" w:hAnsi="Poppins"/>
                <w:sz w:val="30"/>
                <w:szCs w:val="30"/>
                <w:rtl w:val="0"/>
              </w:rPr>
              <w:t xml:space="preserve">Enter your phone number here (Optional)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Poppins" w:cs="Poppins" w:eastAsia="Poppins" w:hAnsi="Poppi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Poppins" w:cs="Poppins" w:eastAsia="Poppins" w:hAnsi="Poppins"/>
                <w:color w:val="ffbf23"/>
                <w:sz w:val="50"/>
                <w:szCs w:val="50"/>
              </w:rPr>
            </w:pPr>
            <w:bookmarkStart w:colFirst="0" w:colLast="0" w:name="_y7d3xdxnr44m" w:id="0"/>
            <w:bookmarkEnd w:id="0"/>
            <w:r w:rsidDel="00000000" w:rsidR="00000000" w:rsidRPr="00000000">
              <w:rPr>
                <w:rFonts w:ascii="Poppins" w:cs="Poppins" w:eastAsia="Poppins" w:hAnsi="Poppins"/>
                <w:color w:val="ffbf23"/>
                <w:sz w:val="50"/>
                <w:szCs w:val="50"/>
                <w:rtl w:val="0"/>
              </w:rPr>
              <w:t xml:space="preserve">Terms &amp; Policies</w:t>
            </w:r>
          </w:p>
          <w:p w:rsidR="00000000" w:rsidDel="00000000" w:rsidP="00000000" w:rsidRDefault="00000000" w:rsidRPr="00000000" w14:paraId="00000006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Poppins" w:cs="Poppins" w:eastAsia="Poppins" w:hAnsi="Poppins"/>
              </w:rPr>
            </w:pPr>
            <w:bookmarkStart w:colFirst="0" w:colLast="0" w:name="_rfgvkg2ifhfd" w:id="1"/>
            <w:bookmarkEnd w:id="1"/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Product Availability Terms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before="0"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Here explain your product availability terms. Here you can list your seasonal products and other products' availability frequency.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Poppins" w:cs="Poppins" w:eastAsia="Poppins" w:hAnsi="Poppins"/>
              </w:rPr>
            </w:pPr>
            <w:bookmarkStart w:colFirst="0" w:colLast="0" w:name="_wj0puh61kxsr" w:id="2"/>
            <w:bookmarkEnd w:id="2"/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Earnings To Drop Shipper Terms</w:t>
            </w:r>
          </w:p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Here explain how much drop shippers get if they sell your products. And about how you disburse your payments to drop shippers whether is it a post-order payment or monthly payment to drop shippers.</w:t>
            </w:r>
          </w:p>
          <w:p w:rsidR="00000000" w:rsidDel="00000000" w:rsidP="00000000" w:rsidRDefault="00000000" w:rsidRPr="00000000" w14:paraId="0000000A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Poppins" w:cs="Poppins" w:eastAsia="Poppins" w:hAnsi="Poppins"/>
              </w:rPr>
            </w:pPr>
            <w:bookmarkStart w:colFirst="0" w:colLast="0" w:name="_1hxcpsc1hco2" w:id="3"/>
            <w:bookmarkEnd w:id="3"/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Delivery Duration Terms</w:t>
            </w:r>
          </w:p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Poppins" w:cs="Poppins" w:eastAsia="Poppins" w:hAnsi="Poppins"/>
                <w:color w:val="b7b7b7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Here explain the delivery time it takes for you to fulfill an order depending on the areas you serve.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Poppins" w:cs="Poppins" w:eastAsia="Poppins" w:hAnsi="Poppins"/>
              </w:rPr>
            </w:pPr>
            <w:bookmarkStart w:colFirst="0" w:colLast="0" w:name="_6wymnhinx9q5" w:id="4"/>
            <w:bookmarkEnd w:id="4"/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Return Order Support Terms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Here explain to how much extent you can support customers on return orders. And mention all the return policies you have.</w:t>
            </w:r>
          </w:p>
          <w:p w:rsidR="00000000" w:rsidDel="00000000" w:rsidP="00000000" w:rsidRDefault="00000000" w:rsidRPr="00000000" w14:paraId="0000000E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Poppins" w:cs="Poppins" w:eastAsia="Poppins" w:hAnsi="Poppins"/>
              </w:rPr>
            </w:pPr>
            <w:bookmarkStart w:colFirst="0" w:colLast="0" w:name="_czfiadnsgnzp" w:id="5"/>
            <w:bookmarkEnd w:id="5"/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Payment Policies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Here explain how you accept your payments from drop shippers. Like, is it after dispatching the order or before the dispatch or after the delivery, or before the delivery?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Poppins" w:cs="Poppins" w:eastAsia="Poppins" w:hAnsi="Poppins"/>
              </w:rPr>
            </w:pPr>
            <w:bookmarkStart w:colFirst="0" w:colLast="0" w:name="_vm051rmyhoww" w:id="6"/>
            <w:bookmarkEnd w:id="6"/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Refund Policies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Here explain the refund policies your store/brand has.</w:t>
            </w:r>
          </w:p>
          <w:p w:rsidR="00000000" w:rsidDel="00000000" w:rsidP="00000000" w:rsidRDefault="00000000" w:rsidRPr="00000000" w14:paraId="00000012">
            <w:pPr>
              <w:pStyle w:val="Heading2"/>
              <w:rPr>
                <w:rFonts w:ascii="Poppins" w:cs="Poppins" w:eastAsia="Poppins" w:hAnsi="Poppins"/>
              </w:rPr>
            </w:pPr>
            <w:bookmarkStart w:colFirst="0" w:colLast="0" w:name="_2h8gowanms4s" w:id="7"/>
            <w:bookmarkEnd w:id="7"/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Exchange policies</w:t>
            </w:r>
          </w:p>
          <w:p w:rsidR="00000000" w:rsidDel="00000000" w:rsidP="00000000" w:rsidRDefault="00000000" w:rsidRPr="00000000" w14:paraId="00000013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Here explain the orders exchange policies your store/brand has.</w:t>
            </w:r>
          </w:p>
          <w:p w:rsidR="00000000" w:rsidDel="00000000" w:rsidP="00000000" w:rsidRDefault="00000000" w:rsidRPr="00000000" w14:paraId="00000014">
            <w:pPr>
              <w:pStyle w:val="Heading2"/>
              <w:rPr>
                <w:rFonts w:ascii="Poppins" w:cs="Poppins" w:eastAsia="Poppins" w:hAnsi="Poppins"/>
              </w:rPr>
            </w:pPr>
            <w:bookmarkStart w:colFirst="0" w:colLast="0" w:name="_f0h0ebfpnti5" w:id="8"/>
            <w:bookmarkEnd w:id="8"/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Order Cancellation Policies</w:t>
            </w:r>
          </w:p>
          <w:p w:rsidR="00000000" w:rsidDel="00000000" w:rsidP="00000000" w:rsidRDefault="00000000" w:rsidRPr="00000000" w14:paraId="00000015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Here explain the order cancellation policies your store/brand has.</w:t>
            </w:r>
          </w:p>
          <w:p w:rsidR="00000000" w:rsidDel="00000000" w:rsidP="00000000" w:rsidRDefault="00000000" w:rsidRPr="00000000" w14:paraId="00000016">
            <w:pPr>
              <w:pStyle w:val="Heading2"/>
              <w:rPr>
                <w:rFonts w:ascii="Poppins" w:cs="Poppins" w:eastAsia="Poppins" w:hAnsi="Poppins"/>
              </w:rPr>
            </w:pPr>
            <w:bookmarkStart w:colFirst="0" w:colLast="0" w:name="_uh866ns62v50" w:id="9"/>
            <w:bookmarkEnd w:id="9"/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Agreement Cancellation Policies</w:t>
            </w:r>
          </w:p>
          <w:p w:rsidR="00000000" w:rsidDel="00000000" w:rsidP="00000000" w:rsidRDefault="00000000" w:rsidRPr="00000000" w14:paraId="00000017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Here explain when and why you might cancel the agreement with your drop shipper.</w:t>
            </w:r>
          </w:p>
          <w:p w:rsidR="00000000" w:rsidDel="00000000" w:rsidP="00000000" w:rsidRDefault="00000000" w:rsidRPr="00000000" w14:paraId="00000018">
            <w:pPr>
              <w:pStyle w:val="Heading2"/>
              <w:ind w:right="-1500"/>
              <w:rPr>
                <w:rFonts w:ascii="Poppins" w:cs="Poppins" w:eastAsia="Poppins" w:hAnsi="Poppins"/>
              </w:rPr>
            </w:pPr>
            <w:bookmarkStart w:colFirst="0" w:colLast="0" w:name="_orhfngvmmffk" w:id="10"/>
            <w:bookmarkEnd w:id="10"/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Feel free to add any policies your store/brand has with Drop shippers.</w:t>
            </w:r>
          </w:p>
          <w:p w:rsidR="00000000" w:rsidDel="00000000" w:rsidP="00000000" w:rsidRDefault="00000000" w:rsidRPr="00000000" w14:paraId="00000019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Here mention all the additional policies that your store/brand has.</w:t>
            </w:r>
          </w:p>
          <w:p w:rsidR="00000000" w:rsidDel="00000000" w:rsidP="00000000" w:rsidRDefault="00000000" w:rsidRPr="00000000" w14:paraId="0000001A">
            <w:pPr>
              <w:pStyle w:val="Heading1"/>
              <w:rPr>
                <w:rFonts w:ascii="Poppins" w:cs="Poppins" w:eastAsia="Poppins" w:hAnsi="Poppins"/>
                <w:color w:val="ffbf23"/>
                <w:sz w:val="42"/>
                <w:szCs w:val="42"/>
              </w:rPr>
            </w:pPr>
            <w:bookmarkStart w:colFirst="0" w:colLast="0" w:name="_tuxh7mwdaxox" w:id="11"/>
            <w:bookmarkEnd w:id="11"/>
            <w:r w:rsidDel="00000000" w:rsidR="00000000" w:rsidRPr="00000000">
              <w:rPr>
                <w:rFonts w:ascii="Poppins" w:cs="Poppins" w:eastAsia="Poppins" w:hAnsi="Poppins"/>
                <w:color w:val="ffbf23"/>
                <w:sz w:val="42"/>
                <w:szCs w:val="42"/>
                <w:rtl w:val="0"/>
              </w:rPr>
              <w:t xml:space="preserve">AWARDS</w:t>
            </w:r>
          </w:p>
          <w:p w:rsidR="00000000" w:rsidDel="00000000" w:rsidP="00000000" w:rsidRDefault="00000000" w:rsidRPr="00000000" w14:paraId="0000001B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Here mention the awards your store/brand received and also please upload the pictures of your awards here.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Poppins" w:cs="Poppins" w:eastAsia="Poppins" w:hAnsi="Poppins"/>
                <w:b w:val="1"/>
                <w:color w:val="ffbf23"/>
                <w:sz w:val="42"/>
                <w:szCs w:val="42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ffbf23"/>
                <w:sz w:val="42"/>
                <w:szCs w:val="42"/>
                <w:rtl w:val="0"/>
              </w:rPr>
              <w:t xml:space="preserve">Certifications</w:t>
            </w:r>
          </w:p>
          <w:p w:rsidR="00000000" w:rsidDel="00000000" w:rsidP="00000000" w:rsidRDefault="00000000" w:rsidRPr="00000000" w14:paraId="0000001E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Here mention all the certifications you got for your store/brand.</w:t>
            </w:r>
          </w:p>
          <w:p w:rsidR="00000000" w:rsidDel="00000000" w:rsidP="00000000" w:rsidRDefault="00000000" w:rsidRPr="00000000" w14:paraId="0000001F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-780" w:firstLine="90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  <w:t xml:space="preserve">Note: These terms and policies are written by store/brand owners. Dropship My Store has no right to write or edit or change these terms and policies.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Fonts w:ascii="Poppins" w:cs="Poppins" w:eastAsia="Poppins" w:hAnsi="Poppins"/>
        <w:color w:val="000000"/>
        <w:sz w:val="42"/>
        <w:szCs w:val="42"/>
      </w:rPr>
      <w:pict>
        <v:shape id="WordPictureWatermark1" style="position:absolute;width:525.5999999999999pt;height:525.5999999999999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